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rPr>
          <w:rFonts w:hint="default" w:asciiTheme="minorEastAsia" w:hAnsi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>附件2：</w:t>
      </w:r>
    </w:p>
    <w:p>
      <w:pPr>
        <w:spacing w:after="0" w:line="240" w:lineRule="auto"/>
        <w:jc w:val="center"/>
        <w:rPr>
          <w:rFonts w:hint="eastAsia" w:asciiTheme="minorEastAsia" w:hAnsiTheme="minorEastAsia"/>
          <w:b/>
          <w:sz w:val="44"/>
          <w:szCs w:val="44"/>
          <w:lang w:eastAsia="zh-CN"/>
        </w:rPr>
      </w:pPr>
      <w:r>
        <w:rPr>
          <w:rFonts w:hint="eastAsia" w:asciiTheme="minorEastAsia" w:hAnsiTheme="minorEastAsia"/>
          <w:b/>
          <w:sz w:val="44"/>
          <w:szCs w:val="44"/>
          <w:lang w:eastAsia="zh-CN"/>
        </w:rPr>
        <w:t>培训学员往返交通费报销说明</w:t>
      </w:r>
    </w:p>
    <w:p>
      <w:pPr>
        <w:spacing w:after="0" w:line="240" w:lineRule="auto"/>
        <w:jc w:val="center"/>
        <w:rPr>
          <w:rFonts w:hint="eastAsia" w:asciiTheme="minorEastAsia" w:hAnsiTheme="minorEastAsia"/>
          <w:b/>
          <w:sz w:val="32"/>
          <w:szCs w:val="32"/>
          <w:lang w:eastAsia="zh-CN"/>
        </w:rPr>
      </w:pPr>
    </w:p>
    <w:p>
      <w:pPr>
        <w:spacing w:after="0" w:line="240" w:lineRule="auto"/>
        <w:ind w:firstLine="480" w:firstLineChars="150"/>
        <w:rPr>
          <w:rFonts w:asciiTheme="minorEastAsia" w:hAnsiTheme="minorEastAsia"/>
          <w:sz w:val="32"/>
          <w:szCs w:val="32"/>
          <w:lang w:eastAsia="zh-CN"/>
        </w:rPr>
      </w:pPr>
      <w:r>
        <w:rPr>
          <w:rFonts w:hint="eastAsia" w:asciiTheme="minorEastAsia" w:hAnsiTheme="minorEastAsia"/>
          <w:sz w:val="32"/>
          <w:szCs w:val="32"/>
          <w:u w:val="single"/>
          <w:lang w:eastAsia="zh-CN"/>
        </w:rPr>
        <w:t xml:space="preserve">  北京印刷学院  </w:t>
      </w:r>
      <w:r>
        <w:rPr>
          <w:rFonts w:hint="eastAsia" w:asciiTheme="minorEastAsia" w:hAnsiTheme="minorEastAsia"/>
          <w:sz w:val="32"/>
          <w:szCs w:val="32"/>
          <w:lang w:eastAsia="zh-CN"/>
        </w:rPr>
        <w:t>负责承担学员参加培训期间往返</w:t>
      </w:r>
      <w:r>
        <w:rPr>
          <w:rFonts w:hint="eastAsia" w:asciiTheme="minorEastAsia" w:hAnsiTheme="minorEastAsia"/>
          <w:sz w:val="32"/>
          <w:szCs w:val="32"/>
          <w:u w:val="single"/>
          <w:lang w:eastAsia="zh-CN"/>
        </w:rPr>
        <w:t xml:space="preserve">  北京印刷学院  </w:t>
      </w:r>
      <w:r>
        <w:rPr>
          <w:rFonts w:hint="eastAsia" w:asciiTheme="minorEastAsia" w:hAnsiTheme="minorEastAsia"/>
          <w:sz w:val="32"/>
          <w:szCs w:val="32"/>
          <w:lang w:eastAsia="zh-CN"/>
        </w:rPr>
        <w:t>的交通费，现将报销要求说明如下：</w:t>
      </w:r>
    </w:p>
    <w:p>
      <w:pPr>
        <w:spacing w:after="0" w:line="240" w:lineRule="auto"/>
        <w:ind w:firstLine="643" w:firstLineChars="200"/>
        <w:rPr>
          <w:rFonts w:asciiTheme="minorEastAsia" w:hAnsiTheme="minorEastAsia"/>
          <w:sz w:val="32"/>
          <w:szCs w:val="32"/>
          <w:lang w:eastAsia="zh-CN"/>
        </w:rPr>
      </w:pPr>
      <w:r>
        <w:rPr>
          <w:rFonts w:hint="eastAsia" w:asciiTheme="minorEastAsia" w:hAnsiTheme="minorEastAsia"/>
          <w:b/>
          <w:sz w:val="32"/>
          <w:szCs w:val="32"/>
          <w:lang w:eastAsia="zh-CN"/>
        </w:rPr>
        <w:t>第一条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交通费报销范围为学员由所属地一次性往返于</w:t>
      </w:r>
      <w:r>
        <w:rPr>
          <w:rFonts w:hint="eastAsia" w:asciiTheme="minorEastAsia" w:hAnsiTheme="minorEastAsia"/>
          <w:sz w:val="32"/>
          <w:szCs w:val="32"/>
          <w:u w:val="single"/>
          <w:lang w:eastAsia="zh-CN"/>
        </w:rPr>
        <w:t xml:space="preserve">                北京印刷学院 </w:t>
      </w:r>
      <w:r>
        <w:rPr>
          <w:rFonts w:hint="eastAsia" w:asciiTheme="minorEastAsia" w:hAnsiTheme="minorEastAsia"/>
          <w:sz w:val="32"/>
          <w:szCs w:val="32"/>
          <w:lang w:eastAsia="zh-CN"/>
        </w:rPr>
        <w:t>参加培训产生的城市间交通费用。</w:t>
      </w:r>
    </w:p>
    <w:p>
      <w:pPr>
        <w:spacing w:after="0" w:line="240" w:lineRule="auto"/>
        <w:ind w:firstLine="643" w:firstLineChars="200"/>
        <w:rPr>
          <w:rFonts w:asciiTheme="minorEastAsia" w:hAnsiTheme="minorEastAsia"/>
          <w:sz w:val="32"/>
          <w:szCs w:val="32"/>
          <w:lang w:eastAsia="zh-CN"/>
        </w:rPr>
      </w:pPr>
      <w:r>
        <w:rPr>
          <w:rFonts w:hint="eastAsia" w:asciiTheme="minorEastAsia" w:hAnsiTheme="minorEastAsia"/>
          <w:b/>
          <w:sz w:val="32"/>
          <w:szCs w:val="32"/>
          <w:lang w:eastAsia="zh-CN"/>
        </w:rPr>
        <w:t>第二条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学员可乘坐火车、飞机等交通工具往返。</w:t>
      </w:r>
    </w:p>
    <w:p>
      <w:pPr>
        <w:spacing w:after="0" w:line="240" w:lineRule="auto"/>
        <w:ind w:firstLine="643" w:firstLineChars="200"/>
        <w:rPr>
          <w:rFonts w:hint="eastAsia" w:asciiTheme="minorEastAsia" w:hAnsiTheme="minorEastAsia"/>
          <w:sz w:val="32"/>
          <w:szCs w:val="32"/>
          <w:lang w:eastAsia="zh-CN"/>
        </w:rPr>
      </w:pPr>
      <w:r>
        <w:rPr>
          <w:rFonts w:hint="eastAsia" w:asciiTheme="minorEastAsia" w:hAnsiTheme="minorEastAsia"/>
          <w:b/>
          <w:sz w:val="32"/>
          <w:szCs w:val="32"/>
          <w:lang w:eastAsia="zh-CN"/>
        </w:rPr>
        <w:t>第三条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学员要按照规定乘坐交通工具，凭据报销交通费。以里程为准,距离</w:t>
      </w:r>
      <w:r>
        <w:rPr>
          <w:rFonts w:hint="eastAsia" w:asciiTheme="minorEastAsia" w:hAnsiTheme="minorEastAsia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  <w:u w:val="single"/>
          <w:lang w:eastAsia="zh-CN"/>
        </w:rPr>
        <w:t>北京印刷学院</w:t>
      </w:r>
      <w:r>
        <w:rPr>
          <w:rFonts w:hint="eastAsia" w:asciiTheme="minorEastAsia" w:hAnsiTheme="minorEastAsia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  <w:lang w:eastAsia="zh-CN"/>
        </w:rPr>
        <w:t>1300公里以内，可乘坐高铁、动车、普通列车【若飞机票价低于火车票价，可征得</w:t>
      </w:r>
      <w:r>
        <w:rPr>
          <w:rFonts w:hint="eastAsia" w:asciiTheme="minorEastAsia" w:hAnsiTheme="minorEastAsia"/>
          <w:sz w:val="32"/>
          <w:szCs w:val="32"/>
          <w:u w:val="single"/>
          <w:lang w:eastAsia="zh-CN"/>
        </w:rPr>
        <w:t xml:space="preserve"> 北京印刷学院 </w:t>
      </w:r>
      <w:r>
        <w:rPr>
          <w:rFonts w:hint="eastAsia" w:asciiTheme="minorEastAsia" w:hAnsiTheme="minorEastAsia"/>
          <w:sz w:val="32"/>
          <w:szCs w:val="32"/>
          <w:lang w:eastAsia="zh-CN"/>
        </w:rPr>
        <w:t>同意后乘坐飞机】；距离</w:t>
      </w:r>
      <w:r>
        <w:rPr>
          <w:rFonts w:hint="eastAsia" w:asciiTheme="minorEastAsia" w:hAnsiTheme="minorEastAsia"/>
          <w:sz w:val="32"/>
          <w:szCs w:val="32"/>
          <w:u w:val="single"/>
          <w:lang w:eastAsia="zh-CN"/>
        </w:rPr>
        <w:t xml:space="preserve"> 北京印刷学院</w:t>
      </w:r>
      <w:r>
        <w:rPr>
          <w:rFonts w:hint="eastAsia" w:asciiTheme="minorEastAsia" w:hAnsiTheme="minorEastAsia"/>
          <w:sz w:val="32"/>
          <w:szCs w:val="32"/>
          <w:lang w:eastAsia="zh-CN"/>
        </w:rPr>
        <w:t>1300公里以上的，且情况特殊的学员可申请乘坐飞机。因经费有限，请学员优先选择铁路交通，如选择乘坐飞机，请尽量选择折扣机票，并提前向</w:t>
      </w:r>
      <w:r>
        <w:rPr>
          <w:rFonts w:hint="eastAsia" w:asciiTheme="minorEastAsia" w:hAnsiTheme="minorEastAsia"/>
          <w:sz w:val="32"/>
          <w:szCs w:val="32"/>
          <w:u w:val="single"/>
          <w:lang w:eastAsia="zh-CN"/>
        </w:rPr>
        <w:t xml:space="preserve"> 北京印刷学院 </w:t>
      </w:r>
      <w:r>
        <w:rPr>
          <w:rFonts w:hint="eastAsia" w:asciiTheme="minorEastAsia" w:hAnsiTheme="minorEastAsia"/>
          <w:sz w:val="32"/>
          <w:szCs w:val="32"/>
          <w:lang w:eastAsia="zh-CN"/>
        </w:rPr>
        <w:t>递交申请。乘坐交通工具舱级的具体规定见下表：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4"/>
        <w:gridCol w:w="2153"/>
        <w:gridCol w:w="2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4" w:type="dxa"/>
            <w:vAlign w:val="center"/>
          </w:tcPr>
          <w:p>
            <w:pPr>
              <w:spacing w:after="0" w:line="240" w:lineRule="auto"/>
              <w:ind w:firstLine="643" w:firstLineChars="200"/>
              <w:rPr>
                <w:rFonts w:asciiTheme="minorEastAsia" w:hAnsiTheme="minorEastAsia"/>
                <w:b/>
                <w:kern w:val="2"/>
                <w:sz w:val="32"/>
                <w:szCs w:val="32"/>
                <w:lang w:eastAsia="zh-CN" w:bidi="ar-SA"/>
              </w:rPr>
            </w:pPr>
            <w:r>
              <w:rPr>
                <w:rFonts w:hint="eastAsia" w:asciiTheme="minorEastAsia" w:hAnsiTheme="minorEastAsia"/>
                <w:b/>
                <w:kern w:val="2"/>
                <w:sz w:val="32"/>
                <w:szCs w:val="32"/>
                <w:lang w:eastAsia="zh-CN" w:bidi="ar-SA"/>
              </w:rPr>
              <w:t>火车</w:t>
            </w:r>
          </w:p>
        </w:tc>
        <w:tc>
          <w:tcPr>
            <w:tcW w:w="2153" w:type="dxa"/>
            <w:vAlign w:val="center"/>
          </w:tcPr>
          <w:p>
            <w:pPr>
              <w:spacing w:after="0" w:line="240" w:lineRule="auto"/>
              <w:ind w:firstLine="643" w:firstLineChars="200"/>
              <w:rPr>
                <w:rFonts w:asciiTheme="minorEastAsia" w:hAnsiTheme="minorEastAsia"/>
                <w:b/>
                <w:kern w:val="2"/>
                <w:sz w:val="32"/>
                <w:szCs w:val="32"/>
                <w:lang w:eastAsia="zh-CN" w:bidi="ar-SA"/>
              </w:rPr>
            </w:pPr>
            <w:r>
              <w:rPr>
                <w:rFonts w:hint="eastAsia" w:asciiTheme="minorEastAsia" w:hAnsiTheme="minorEastAsia"/>
                <w:b/>
                <w:kern w:val="2"/>
                <w:sz w:val="32"/>
                <w:szCs w:val="32"/>
                <w:lang w:eastAsia="zh-CN" w:bidi="ar-SA"/>
              </w:rPr>
              <w:t>飞机</w:t>
            </w:r>
          </w:p>
        </w:tc>
        <w:tc>
          <w:tcPr>
            <w:tcW w:w="2416" w:type="dxa"/>
            <w:vAlign w:val="center"/>
          </w:tcPr>
          <w:p>
            <w:pPr>
              <w:spacing w:after="0" w:line="240" w:lineRule="auto"/>
              <w:ind w:firstLine="161" w:firstLineChars="50"/>
              <w:rPr>
                <w:rFonts w:asciiTheme="minorEastAsia" w:hAnsiTheme="minorEastAsia"/>
                <w:b/>
                <w:kern w:val="2"/>
                <w:sz w:val="32"/>
                <w:szCs w:val="32"/>
                <w:lang w:eastAsia="zh-CN" w:bidi="ar-SA"/>
              </w:rPr>
            </w:pPr>
            <w:r>
              <w:rPr>
                <w:rFonts w:hint="eastAsia" w:asciiTheme="minorEastAsia" w:hAnsiTheme="minorEastAsia"/>
                <w:b/>
                <w:kern w:val="2"/>
                <w:sz w:val="32"/>
                <w:szCs w:val="32"/>
                <w:lang w:eastAsia="zh-CN" w:bidi="ar-SA"/>
              </w:rPr>
              <w:t>其他交通工具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4" w:type="dxa"/>
            <w:vAlign w:val="center"/>
          </w:tcPr>
          <w:p>
            <w:pPr>
              <w:spacing w:after="0" w:line="240" w:lineRule="auto"/>
              <w:rPr>
                <w:rFonts w:asciiTheme="minorEastAsia" w:hAnsiTheme="minorEastAsia"/>
                <w:kern w:val="2"/>
                <w:sz w:val="32"/>
                <w:szCs w:val="32"/>
                <w:lang w:eastAsia="zh-CN" w:bidi="ar-SA"/>
              </w:rPr>
            </w:pPr>
            <w:r>
              <w:rPr>
                <w:rFonts w:hint="eastAsia" w:asciiTheme="minorEastAsia" w:hAnsiTheme="minorEastAsia"/>
                <w:kern w:val="2"/>
                <w:sz w:val="32"/>
                <w:szCs w:val="32"/>
                <w:lang w:eastAsia="zh-CN" w:bidi="ar-SA"/>
              </w:rPr>
              <w:t xml:space="preserve"> 硬卧，高铁/动车二等座</w:t>
            </w:r>
          </w:p>
        </w:tc>
        <w:tc>
          <w:tcPr>
            <w:tcW w:w="2153" w:type="dxa"/>
            <w:vAlign w:val="center"/>
          </w:tcPr>
          <w:p>
            <w:pPr>
              <w:spacing w:after="0" w:line="240" w:lineRule="auto"/>
              <w:ind w:firstLine="480" w:firstLineChars="150"/>
              <w:rPr>
                <w:rFonts w:asciiTheme="minorEastAsia" w:hAnsiTheme="minorEastAsia"/>
                <w:kern w:val="2"/>
                <w:sz w:val="32"/>
                <w:szCs w:val="32"/>
                <w:lang w:eastAsia="zh-CN" w:bidi="ar-SA"/>
              </w:rPr>
            </w:pPr>
            <w:r>
              <w:rPr>
                <w:rFonts w:hint="eastAsia" w:asciiTheme="minorEastAsia" w:hAnsiTheme="minorEastAsia"/>
                <w:kern w:val="2"/>
                <w:sz w:val="32"/>
                <w:szCs w:val="32"/>
                <w:lang w:eastAsia="zh-CN" w:bidi="ar-SA"/>
              </w:rPr>
              <w:t>经济舱</w:t>
            </w:r>
          </w:p>
        </w:tc>
        <w:tc>
          <w:tcPr>
            <w:tcW w:w="2416" w:type="dxa"/>
            <w:vAlign w:val="center"/>
          </w:tcPr>
          <w:p>
            <w:pPr>
              <w:spacing w:after="0" w:line="240" w:lineRule="auto"/>
              <w:ind w:firstLine="320" w:firstLineChars="100"/>
              <w:rPr>
                <w:rFonts w:asciiTheme="minorEastAsia" w:hAnsiTheme="minorEastAsia"/>
                <w:kern w:val="2"/>
                <w:sz w:val="32"/>
                <w:szCs w:val="32"/>
                <w:lang w:eastAsia="zh-CN" w:bidi="ar-SA"/>
              </w:rPr>
            </w:pPr>
            <w:r>
              <w:rPr>
                <w:rFonts w:hint="eastAsia" w:asciiTheme="minorEastAsia" w:hAnsiTheme="minorEastAsia"/>
                <w:kern w:val="2"/>
                <w:sz w:val="32"/>
                <w:szCs w:val="32"/>
                <w:lang w:eastAsia="zh-CN" w:bidi="ar-SA"/>
              </w:rPr>
              <w:t>长途客车等</w:t>
            </w:r>
          </w:p>
          <w:p>
            <w:pPr>
              <w:spacing w:after="0" w:line="240" w:lineRule="auto"/>
              <w:ind w:firstLine="480" w:firstLineChars="150"/>
              <w:rPr>
                <w:rFonts w:asciiTheme="minorEastAsia" w:hAnsiTheme="minorEastAsia"/>
                <w:kern w:val="2"/>
                <w:sz w:val="32"/>
                <w:szCs w:val="32"/>
                <w:lang w:eastAsia="zh-CN" w:bidi="ar-SA"/>
              </w:rPr>
            </w:pPr>
            <w:r>
              <w:rPr>
                <w:rFonts w:hint="eastAsia" w:asciiTheme="minorEastAsia" w:hAnsiTheme="minorEastAsia"/>
                <w:kern w:val="2"/>
                <w:sz w:val="32"/>
                <w:szCs w:val="32"/>
                <w:lang w:eastAsia="zh-CN" w:bidi="ar-SA"/>
              </w:rPr>
              <w:t>凭据报销</w:t>
            </w:r>
          </w:p>
        </w:tc>
      </w:tr>
    </w:tbl>
    <w:p>
      <w:pPr>
        <w:ind w:firstLine="640" w:firstLineChars="200"/>
        <w:rPr>
          <w:rFonts w:asciiTheme="minorEastAsia" w:hAnsiTheme="minorEastAsia"/>
          <w:sz w:val="32"/>
          <w:szCs w:val="32"/>
          <w:lang w:eastAsia="zh-CN"/>
        </w:rPr>
      </w:pPr>
      <w:r>
        <w:rPr>
          <w:rFonts w:hint="eastAsia" w:asciiTheme="minorEastAsia" w:hAnsiTheme="minorEastAsia"/>
          <w:sz w:val="32"/>
          <w:szCs w:val="32"/>
          <w:lang w:eastAsia="zh-CN"/>
        </w:rPr>
        <w:t>未按规定乘坐交通工具的，超支部分由个人自理。</w:t>
      </w:r>
    </w:p>
    <w:p>
      <w:pPr>
        <w:ind w:firstLine="643" w:firstLineChars="200"/>
        <w:rPr>
          <w:rFonts w:asciiTheme="minorEastAsia" w:hAnsiTheme="minorEastAsia"/>
          <w:sz w:val="32"/>
          <w:szCs w:val="32"/>
          <w:lang w:eastAsia="zh-CN"/>
        </w:rPr>
      </w:pPr>
      <w:r>
        <w:rPr>
          <w:rFonts w:hint="eastAsia" w:asciiTheme="minorEastAsia" w:hAnsiTheme="minorEastAsia"/>
          <w:b/>
          <w:sz w:val="32"/>
          <w:szCs w:val="32"/>
          <w:lang w:eastAsia="zh-CN"/>
        </w:rPr>
        <w:t>第四条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学员于报到当日提供到达</w:t>
      </w:r>
      <w:r>
        <w:rPr>
          <w:rFonts w:hint="eastAsia" w:asciiTheme="minorEastAsia" w:hAnsiTheme="minorEastAsia"/>
          <w:sz w:val="32"/>
          <w:szCs w:val="32"/>
          <w:u w:val="single"/>
          <w:lang w:eastAsia="zh-CN"/>
        </w:rPr>
        <w:t xml:space="preserve"> 北京印刷学院</w:t>
      </w:r>
      <w:r>
        <w:rPr>
          <w:rFonts w:hint="eastAsia" w:asciiTheme="minorEastAsia" w:hAnsiTheme="minorEastAsia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  <w:lang w:eastAsia="zh-CN"/>
        </w:rPr>
        <w:t>的单程票据，返程票据请于培训结束后5个工作日内邮寄至</w:t>
      </w:r>
      <w:r>
        <w:rPr>
          <w:rFonts w:hint="eastAsia" w:asciiTheme="minorEastAsia" w:hAnsiTheme="minorEastAsia"/>
          <w:sz w:val="32"/>
          <w:szCs w:val="32"/>
          <w:u w:val="single"/>
          <w:lang w:eastAsia="zh-CN"/>
        </w:rPr>
        <w:t xml:space="preserve"> 北京印刷学院 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，地址：北京市大兴区兴华大街（二段）1号 北京印刷学院 袁园 </w:t>
      </w:r>
      <w:r>
        <w:rPr>
          <w:rFonts w:asciiTheme="minorEastAsia" w:hAnsiTheme="minorEastAsia"/>
          <w:sz w:val="32"/>
          <w:szCs w:val="32"/>
          <w:lang w:eastAsia="zh-CN"/>
        </w:rPr>
        <w:t>13611075244</w:t>
      </w:r>
    </w:p>
    <w:p>
      <w:pPr>
        <w:ind w:firstLine="640" w:firstLineChars="200"/>
        <w:rPr>
          <w:rFonts w:asciiTheme="minorEastAsia" w:hAnsiTheme="minorEastAsia"/>
          <w:sz w:val="32"/>
          <w:szCs w:val="32"/>
          <w:lang w:eastAsia="zh-CN"/>
        </w:rPr>
      </w:pPr>
      <w:r>
        <w:rPr>
          <w:rFonts w:hint="eastAsia" w:asciiTheme="minorEastAsia" w:hAnsiTheme="minorEastAsia"/>
          <w:sz w:val="32"/>
          <w:szCs w:val="32"/>
          <w:lang w:eastAsia="zh-CN"/>
        </w:rPr>
        <w:t xml:space="preserve">北京印刷学院在收到票据后 </w:t>
      </w:r>
      <w:r>
        <w:rPr>
          <w:rFonts w:asciiTheme="minorEastAsia" w:hAnsiTheme="minorEastAsia"/>
          <w:sz w:val="32"/>
          <w:szCs w:val="32"/>
          <w:lang w:eastAsia="zh-CN"/>
        </w:rPr>
        <w:t>30</w:t>
      </w:r>
      <w:r>
        <w:rPr>
          <w:rFonts w:hint="eastAsia" w:asciiTheme="minorEastAsia" w:hAnsiTheme="minorEastAsia"/>
          <w:sz w:val="32"/>
          <w:szCs w:val="32"/>
          <w:lang w:eastAsia="zh-CN"/>
        </w:rPr>
        <w:t>个工作日内报销交通费</w:t>
      </w:r>
      <w:bookmarkStart w:id="0" w:name="_GoBack"/>
      <w:bookmarkEnd w:id="0"/>
      <w:r>
        <w:rPr>
          <w:rFonts w:hint="eastAsia" w:asciiTheme="minorEastAsia" w:hAnsiTheme="minorEastAsia"/>
          <w:sz w:val="32"/>
          <w:szCs w:val="32"/>
          <w:lang w:eastAsia="zh-CN"/>
        </w:rPr>
        <w:t>。</w:t>
      </w:r>
    </w:p>
    <w:p>
      <w:pPr>
        <w:rPr>
          <w:rFonts w:asciiTheme="minorEastAsia" w:hAnsiTheme="minorEastAsia"/>
          <w:sz w:val="32"/>
          <w:szCs w:val="32"/>
          <w:lang w:eastAsia="zh-CN"/>
        </w:rPr>
      </w:pPr>
    </w:p>
    <w:p>
      <w:pPr>
        <w:spacing w:after="0" w:line="240" w:lineRule="auto"/>
        <w:rPr>
          <w:rFonts w:asciiTheme="minorEastAsia" w:hAnsiTheme="minorEastAsia"/>
          <w:b/>
          <w:bCs/>
          <w:sz w:val="32"/>
          <w:szCs w:val="32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kNDA3NmE1MWRiMzJmOGViMTY2NGUwMmI5YWYwYzcifQ=="/>
  </w:docVars>
  <w:rsids>
    <w:rsidRoot w:val="2FB04B9D"/>
    <w:rsid w:val="02053C25"/>
    <w:rsid w:val="2FB04B9D"/>
    <w:rsid w:val="40672358"/>
    <w:rsid w:val="4085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en-US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rPr>
      <w:kern w:val="2"/>
      <w:sz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472</Words>
  <Characters>489</Characters>
  <Lines>0</Lines>
  <Paragraphs>0</Paragraphs>
  <TotalTime>2</TotalTime>
  <ScaleCrop>false</ScaleCrop>
  <LinksUpToDate>false</LinksUpToDate>
  <CharactersWithSpaces>533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2023-05-06T09:31:00Z</dcterms:created>
  <dc:creator>慈娃娃</dc:creator>
  <cp:lastModifiedBy>慈娃娃</cp:lastModifiedBy>
  <dcterms:modified xsi:type="dcterms:W3CDTF">2023-05-06T09:51:01Z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B8D929AC4AB547FFB003F4FC5FD80BCF</vt:lpwstr>
  </property>
</Properties>
</file>